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9640" w14:textId="77777777" w:rsidR="00D61FBE" w:rsidRDefault="00D61FBE" w:rsidP="00473AF3">
      <w:pPr>
        <w:spacing w:after="100" w:afterAutospacing="1" w:line="240" w:lineRule="auto"/>
        <w:outlineLvl w:val="1"/>
        <w:rPr>
          <w:rFonts w:ascii="Arial" w:hAnsi="Arial" w:cs="Arial"/>
          <w:sz w:val="22"/>
          <w:szCs w:val="22"/>
          <w:lang w:val="es-MX"/>
        </w:rPr>
      </w:pPr>
    </w:p>
    <w:p w14:paraId="09D19950" w14:textId="7436528C" w:rsidR="00473AF3" w:rsidRPr="00D82BB4" w:rsidRDefault="00D61FBE" w:rsidP="00D61FBE">
      <w:pPr>
        <w:spacing w:after="100" w:afterAutospacing="1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hAnsi="Arial" w:cs="Arial"/>
          <w:sz w:val="22"/>
          <w:szCs w:val="22"/>
          <w:lang w:val="es-MX"/>
        </w:rPr>
        <w:t>Fecha de emisión</w:t>
      </w:r>
      <w:r w:rsidR="00473AF3"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: _________</w:t>
      </w:r>
    </w:p>
    <w:p w14:paraId="04D4B6DD" w14:textId="77777777" w:rsidR="00D61FBE" w:rsidRPr="00D82BB4" w:rsidRDefault="00D61FBE" w:rsidP="00D61FBE">
      <w:pPr>
        <w:spacing w:after="100" w:afterAutospacing="1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</w:p>
    <w:p w14:paraId="27CC7328" w14:textId="3F270437" w:rsidR="00D61FBE" w:rsidRPr="00D82BB4" w:rsidRDefault="00473AF3" w:rsidP="00D61FBE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lang w:val="es-MX"/>
          <w14:ligatures w14:val="none"/>
        </w:rPr>
        <w:t>AVISO DE EXPOSICIÓN: ROSEOLA (SEXTA ENFERMEDAD)</w:t>
      </w:r>
    </w:p>
    <w:p w14:paraId="22344922" w14:textId="47A0BD8F" w:rsidR="00D82BB4" w:rsidRPr="00D82BB4" w:rsidRDefault="00D82BB4" w:rsidP="00D82BB4">
      <w:pPr>
        <w:rPr>
          <w:rFonts w:ascii="Arial" w:hAnsi="Arial" w:cs="Arial"/>
          <w:sz w:val="22"/>
          <w:szCs w:val="22"/>
          <w:lang w:val="es-MX"/>
        </w:rPr>
      </w:pPr>
      <w:r w:rsidRPr="00D82BB4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62193ADD" w14:textId="6BEB256A" w:rsidR="00473AF3" w:rsidRPr="00D82BB4" w:rsidRDefault="00473AF3" w:rsidP="00473AF3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E</w:t>
      </w:r>
      <w:r w:rsidR="003935A7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 </w:t>
      </w:r>
      <w:proofErr w:type="spellStart"/>
      <w:r w:rsidR="003935A7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dia</w:t>
      </w:r>
      <w:proofErr w:type="spellEnd"/>
      <w:r w:rsidR="00157113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___________ su hijo/a pudo haber estado expuesto/a </w:t>
      </w:r>
      <w:proofErr w:type="spellStart"/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a</w:t>
      </w:r>
      <w:proofErr w:type="spellEnd"/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la enfermedad o condición contagiosa que se indica a continuación. Este aviso no sustituye el consejo médico. Si su hijo/a presenta síntomas, comuníquese con su proveedor de atención médica para obtener un diagnóstico y tratamiento para ayudar a prevenir una mayor propagación. Si tiene preguntas, llame a su escuela. Si no tiene un proveedor de atención médica o seguro médico, llame al ________________.</w:t>
      </w:r>
    </w:p>
    <w:p w14:paraId="568DBCA2" w14:textId="77777777" w:rsidR="0040770D" w:rsidRPr="00D82BB4" w:rsidRDefault="0040770D" w:rsidP="00473AF3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</w:pPr>
    </w:p>
    <w:p w14:paraId="3DC72AA9" w14:textId="276486A2" w:rsidR="00473AF3" w:rsidRPr="00D82BB4" w:rsidRDefault="00473AF3" w:rsidP="00473AF3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ROSEOLA (SEXTA ENFERMEDAD):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Una infección viral con sarpullido (erupción cutánea).</w:t>
      </w:r>
    </w:p>
    <w:p w14:paraId="1CBC7993" w14:textId="1B601825" w:rsidR="00473AF3" w:rsidRPr="00D82BB4" w:rsidRDefault="00473AF3" w:rsidP="00D82BB4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¿Cuáles son los síntomas?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Fiebre (a menudo alta, superior a 103 °F), que puede durar de 3 a 7 días, y un </w:t>
      </w: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sarpullido (erupción) de color rojo, elevado y en parches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en el cuello, el pecho y el cuerpo. El sarpullido aparece el día en que la fiebre desaparece. Otros síntomas incluyen secreción nasal, irritabilidad, hinchazón de los párpados y cansancio. La fiebre alta puede ocasionalmente causar </w:t>
      </w: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convulsiones febriles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en ciertos bebés.</w:t>
      </w:r>
    </w:p>
    <w:p w14:paraId="0590D0A0" w14:textId="77777777" w:rsidR="00473AF3" w:rsidRPr="00D82BB4" w:rsidRDefault="00473AF3" w:rsidP="00D82BB4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¿Cómo se contagia?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Al tocar las secreciones mucosas de la nariz o la saliva de la boca de una persona infectada.</w:t>
      </w:r>
    </w:p>
    <w:p w14:paraId="1FA043E6" w14:textId="77777777" w:rsidR="00473AF3" w:rsidRPr="00D82BB4" w:rsidRDefault="00473AF3" w:rsidP="00D82BB4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¿Cuándo comienzan los síntomas?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 5 a 15 días después de la exposición al virus.</w:t>
      </w:r>
    </w:p>
    <w:p w14:paraId="625983C1" w14:textId="77777777" w:rsidR="00473AF3" w:rsidRPr="00D82BB4" w:rsidRDefault="00473AF3" w:rsidP="00D82BB4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¿Los niños deben quedarse en casa si aparecen los síntomas?</w:t>
      </w:r>
      <w:r w:rsidRPr="00D82BB4">
        <w:rPr>
          <w:rFonts w:ascii="Arial" w:eastAsia="Times New Roman" w:hAnsi="Arial" w:cs="Arial"/>
          <w:kern w:val="0"/>
          <w:sz w:val="22"/>
          <w:szCs w:val="22"/>
          <w:u w:val="single"/>
          <w:lang w:val="es-MX"/>
          <w14:ligatures w14:val="none"/>
        </w:rPr>
        <w:t xml:space="preserve"> 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No. Sin embargo, su hijo/a debe quedarse en casa si no puede participar en las actividades grupales o tiene fiebre. Un niño/a con fiebre y sarpullido debe ser examinado/a por un proveedor de atención médica.</w:t>
      </w:r>
    </w:p>
    <w:p w14:paraId="1F205B9B" w14:textId="77777777" w:rsidR="00473AF3" w:rsidRPr="00D82BB4" w:rsidRDefault="00473AF3" w:rsidP="00D82BB4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¿Cuándo puede mi hijo/a volver a la escuela/guardería?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Su hijo/a puede regresar </w:t>
      </w: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24 horas después de la última fiebre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(sin haber tomado medicamentos para bajar la fiebre) y cuando pueda participar completamente en las actividades grupales.</w:t>
      </w:r>
    </w:p>
    <w:p w14:paraId="376710A4" w14:textId="34E2F708" w:rsidR="00473AF3" w:rsidRPr="00440F93" w:rsidRDefault="00473AF3" w:rsidP="00473AF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</w:p>
    <w:p w14:paraId="07F63A6C" w14:textId="77777777" w:rsidR="00473AF3" w:rsidRPr="00D82BB4" w:rsidRDefault="00473AF3" w:rsidP="00D82BB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¿Cómo ayudo a prevenir una mayor propagación en mi escuela/guardería o en casa?</w:t>
      </w:r>
    </w:p>
    <w:p w14:paraId="0C2C08B8" w14:textId="77777777" w:rsidR="00473AF3" w:rsidRPr="00D82BB4" w:rsidRDefault="00473AF3" w:rsidP="00D82B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Asegúrese de que todos los niños y el personal practiquen </w:t>
      </w: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un buen lavado de manos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; especialmente después de limpiarse o sonarse la nariz, después del contacto con secreciones de la nariz, garganta u ojos, y antes de tocar alimentos.</w:t>
      </w:r>
    </w:p>
    <w:p w14:paraId="10573943" w14:textId="77777777" w:rsidR="00473AF3" w:rsidRPr="00D82BB4" w:rsidRDefault="00473AF3" w:rsidP="00473AF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Utilice </w:t>
      </w: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precauciones estándar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para el cambio de pañales y el entrenamiento para ir al baño.</w:t>
      </w:r>
    </w:p>
    <w:p w14:paraId="2ADA72F2" w14:textId="063789BC" w:rsidR="00C21C3E" w:rsidRPr="00D82BB4" w:rsidRDefault="00473AF3" w:rsidP="00D82BB4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D82BB4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Desinfecte el área de cambio de pañales</w:t>
      </w:r>
      <w:r w:rsidRPr="00D82BB4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después de cada uso.</w:t>
      </w:r>
    </w:p>
    <w:sectPr w:rsidR="00C21C3E" w:rsidRPr="00D82BB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874E" w14:textId="77777777" w:rsidR="00BB523F" w:rsidRDefault="00BB523F" w:rsidP="00E12705">
      <w:pPr>
        <w:spacing w:after="0" w:line="240" w:lineRule="auto"/>
      </w:pPr>
      <w:r>
        <w:separator/>
      </w:r>
    </w:p>
  </w:endnote>
  <w:endnote w:type="continuationSeparator" w:id="0">
    <w:p w14:paraId="671B36B5" w14:textId="77777777" w:rsidR="00BB523F" w:rsidRDefault="00BB523F" w:rsidP="00E1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AF0D" w14:textId="444A97AD" w:rsidR="00E12705" w:rsidRDefault="00E12705" w:rsidP="00E1318A">
    <w:pPr>
      <w:pStyle w:val="Footer"/>
      <w:rPr>
        <w:sz w:val="18"/>
        <w:szCs w:val="18"/>
      </w:rPr>
    </w:pPr>
    <w:r w:rsidRPr="00E12705">
      <w:rPr>
        <w:sz w:val="18"/>
        <w:szCs w:val="18"/>
      </w:rPr>
      <w:t>Updated 1</w:t>
    </w:r>
    <w:r w:rsidR="00440F93">
      <w:rPr>
        <w:sz w:val="18"/>
        <w:szCs w:val="18"/>
      </w:rPr>
      <w:t>1</w:t>
    </w:r>
    <w:r w:rsidRPr="00E12705">
      <w:rPr>
        <w:sz w:val="18"/>
        <w:szCs w:val="18"/>
      </w:rPr>
      <w:t>/2025</w:t>
    </w:r>
  </w:p>
  <w:p w14:paraId="6BD64431" w14:textId="6A27864D" w:rsidR="00E1318A" w:rsidRPr="00E12705" w:rsidRDefault="00E1318A" w:rsidP="00E1318A">
    <w:pPr>
      <w:pStyle w:val="Footer"/>
      <w:rPr>
        <w:sz w:val="18"/>
        <w:szCs w:val="18"/>
      </w:rPr>
    </w:pPr>
    <w:r w:rsidRPr="00E1318A">
      <w:rPr>
        <w:sz w:val="18"/>
        <w:szCs w:val="18"/>
      </w:rPr>
      <w:t xml:space="preserve">Plantilla de aviso de </w:t>
    </w:r>
    <w:proofErr w:type="spellStart"/>
    <w:r w:rsidRPr="00E1318A">
      <w:rPr>
        <w:sz w:val="18"/>
        <w:szCs w:val="18"/>
      </w:rPr>
      <w:t>exposición</w:t>
    </w:r>
    <w:proofErr w:type="spellEnd"/>
    <w:r w:rsidRPr="00E1318A">
      <w:rPr>
        <w:sz w:val="18"/>
        <w:szCs w:val="18"/>
      </w:rPr>
      <w:t xml:space="preserve"> </w:t>
    </w:r>
    <w:proofErr w:type="spellStart"/>
    <w:r w:rsidRPr="00E1318A">
      <w:rPr>
        <w:sz w:val="18"/>
        <w:szCs w:val="18"/>
      </w:rPr>
      <w:t>proporcionada</w:t>
    </w:r>
    <w:proofErr w:type="spellEnd"/>
    <w:r w:rsidRPr="00E1318A">
      <w:rPr>
        <w:sz w:val="18"/>
        <w:szCs w:val="18"/>
      </w:rPr>
      <w:t xml:space="preserve"> </w:t>
    </w:r>
    <w:proofErr w:type="spellStart"/>
    <w:r w:rsidRPr="00E1318A">
      <w:rPr>
        <w:sz w:val="18"/>
        <w:szCs w:val="18"/>
      </w:rPr>
      <w:t>por</w:t>
    </w:r>
    <w:proofErr w:type="spellEnd"/>
    <w:r w:rsidRPr="00E1318A">
      <w:rPr>
        <w:sz w:val="18"/>
        <w:szCs w:val="18"/>
      </w:rPr>
      <w:t xml:space="preserve"> la División de Salud Pública del Condado de Santa Cruz, Unidad de </w:t>
    </w:r>
    <w:proofErr w:type="spellStart"/>
    <w:r w:rsidRPr="00E1318A">
      <w:rPr>
        <w:sz w:val="18"/>
        <w:szCs w:val="18"/>
      </w:rPr>
      <w:t>Enfermedades</w:t>
    </w:r>
    <w:proofErr w:type="spellEnd"/>
    <w:r w:rsidRPr="00E1318A">
      <w:rPr>
        <w:sz w:val="18"/>
        <w:szCs w:val="18"/>
      </w:rPr>
      <w:t xml:space="preserve"> </w:t>
    </w:r>
    <w:proofErr w:type="spellStart"/>
    <w:r w:rsidRPr="00E1318A">
      <w:rPr>
        <w:sz w:val="18"/>
        <w:szCs w:val="18"/>
      </w:rPr>
      <w:t>Transmisibles</w:t>
    </w:r>
    <w:proofErr w:type="spellEnd"/>
    <w:r w:rsidRPr="00E1318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4736" w14:textId="77777777" w:rsidR="00BB523F" w:rsidRDefault="00BB523F" w:rsidP="00E12705">
      <w:pPr>
        <w:spacing w:after="0" w:line="240" w:lineRule="auto"/>
      </w:pPr>
      <w:r>
        <w:separator/>
      </w:r>
    </w:p>
  </w:footnote>
  <w:footnote w:type="continuationSeparator" w:id="0">
    <w:p w14:paraId="0D510156" w14:textId="77777777" w:rsidR="00BB523F" w:rsidRDefault="00BB523F" w:rsidP="00E1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D992" w14:textId="0C9F81D5" w:rsidR="00E12705" w:rsidRDefault="00E1318A" w:rsidP="00E12705">
    <w:pPr>
      <w:pStyle w:val="Header"/>
    </w:pPr>
    <w:sdt>
      <w:sdtPr>
        <w:id w:val="-113193582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3BD86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2705">
      <w:t>Insert School Letter Head</w:t>
    </w:r>
  </w:p>
  <w:p w14:paraId="1CBF8D7B" w14:textId="523980F0" w:rsidR="00E12705" w:rsidRDefault="00E12705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33319"/>
    <w:multiLevelType w:val="multilevel"/>
    <w:tmpl w:val="0D8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572EA"/>
    <w:multiLevelType w:val="multilevel"/>
    <w:tmpl w:val="8E28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27125">
    <w:abstractNumId w:val="0"/>
  </w:num>
  <w:num w:numId="2" w16cid:durableId="212109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F3"/>
    <w:rsid w:val="00157113"/>
    <w:rsid w:val="002526B0"/>
    <w:rsid w:val="002B277B"/>
    <w:rsid w:val="002C1593"/>
    <w:rsid w:val="00342AD7"/>
    <w:rsid w:val="003935A7"/>
    <w:rsid w:val="0040770D"/>
    <w:rsid w:val="00440F93"/>
    <w:rsid w:val="00473AF3"/>
    <w:rsid w:val="004E1990"/>
    <w:rsid w:val="00540009"/>
    <w:rsid w:val="00585A2E"/>
    <w:rsid w:val="00740730"/>
    <w:rsid w:val="00792845"/>
    <w:rsid w:val="00795853"/>
    <w:rsid w:val="00924F59"/>
    <w:rsid w:val="00BB523F"/>
    <w:rsid w:val="00C21C3E"/>
    <w:rsid w:val="00C44044"/>
    <w:rsid w:val="00D61FBE"/>
    <w:rsid w:val="00D82BB4"/>
    <w:rsid w:val="00E12705"/>
    <w:rsid w:val="00E1318A"/>
    <w:rsid w:val="00F075AD"/>
    <w:rsid w:val="00F9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49C7C"/>
  <w15:chartTrackingRefBased/>
  <w15:docId w15:val="{01D744DD-A0BD-41A2-A807-6952F577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A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05"/>
  </w:style>
  <w:style w:type="paragraph" w:styleId="Footer">
    <w:name w:val="footer"/>
    <w:basedOn w:val="Normal"/>
    <w:link w:val="FooterChar"/>
    <w:uiPriority w:val="99"/>
    <w:unhideWhenUsed/>
    <w:rsid w:val="00E1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26D89-BAA3-4FE7-A6EC-D27269A656DF}"/>
</file>

<file path=customXml/itemProps2.xml><?xml version="1.0" encoding="utf-8"?>
<ds:datastoreItem xmlns:ds="http://schemas.openxmlformats.org/officeDocument/2006/customXml" ds:itemID="{D772A04A-51D1-4A6D-B4DB-193B8F3B84F3}">
  <ds:schemaRefs>
    <ds:schemaRef ds:uri="http://purl.org/dc/elements/1.1/"/>
    <ds:schemaRef ds:uri="http://www.w3.org/XML/1998/namespace"/>
    <ds:schemaRef ds:uri="c2a11cf1-abf9-4d2d-a6e3-e7bef8c8960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2abfcf-437c-4ce1-b5c2-14af7889cd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F2B76A-0FD1-4C0C-A810-A35AAE415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12</cp:revision>
  <dcterms:created xsi:type="dcterms:W3CDTF">2025-10-30T18:19:00Z</dcterms:created>
  <dcterms:modified xsi:type="dcterms:W3CDTF">2025-12-09T16:47:00Z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